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1621"/>
        <w:tblW w:w="15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97"/>
        <w:gridCol w:w="4394"/>
        <w:gridCol w:w="3894"/>
        <w:gridCol w:w="1984"/>
        <w:gridCol w:w="3336"/>
      </w:tblGrid>
      <w:tr w:rsidR="00232E93" w:rsidRPr="00AA007F" w:rsidTr="0038136F">
        <w:tc>
          <w:tcPr>
            <w:tcW w:w="2197" w:type="dxa"/>
            <w:shd w:val="clear" w:color="auto" w:fill="808080" w:themeFill="background1" w:themeFillShade="80"/>
          </w:tcPr>
          <w:p w:rsidR="00232E93" w:rsidRDefault="00232E93" w:rsidP="0038136F">
            <w:pPr>
              <w:pStyle w:val="Heading1"/>
              <w:spacing w:line="276" w:lineRule="auto"/>
              <w:jc w:val="center"/>
              <w:rPr>
                <w:rFonts w:ascii="Arial" w:hAnsi="Arial" w:cs="Arial"/>
                <w:b/>
                <w:sz w:val="28"/>
                <w:szCs w:val="28"/>
                <w:lang w:eastAsia="en-US"/>
              </w:rPr>
            </w:pPr>
            <w:r>
              <w:rPr>
                <w:rFonts w:ascii="Arial" w:hAnsi="Arial" w:cs="Arial"/>
                <w:b/>
                <w:sz w:val="28"/>
                <w:szCs w:val="28"/>
                <w:lang w:eastAsia="en-US"/>
              </w:rPr>
              <w:t>Key vocabulary</w:t>
            </w:r>
          </w:p>
        </w:tc>
        <w:tc>
          <w:tcPr>
            <w:tcW w:w="4394" w:type="dxa"/>
            <w:shd w:val="clear" w:color="auto" w:fill="808080" w:themeFill="background1" w:themeFillShade="80"/>
          </w:tcPr>
          <w:p w:rsidR="00232E93" w:rsidRDefault="00232E93" w:rsidP="0038136F">
            <w:pPr>
              <w:pStyle w:val="Heading1"/>
              <w:spacing w:line="276" w:lineRule="auto"/>
              <w:jc w:val="center"/>
              <w:rPr>
                <w:rFonts w:ascii="Arial" w:hAnsi="Arial" w:cs="Arial"/>
                <w:b/>
                <w:sz w:val="28"/>
                <w:szCs w:val="28"/>
                <w:lang w:eastAsia="en-US"/>
              </w:rPr>
            </w:pPr>
            <w:r>
              <w:rPr>
                <w:rFonts w:ascii="Arial" w:hAnsi="Arial" w:cs="Arial"/>
                <w:b/>
                <w:sz w:val="28"/>
                <w:szCs w:val="28"/>
                <w:lang w:eastAsia="en-US"/>
              </w:rPr>
              <w:t>Lesson key questions</w:t>
            </w:r>
            <w:r w:rsidR="0038136F">
              <w:rPr>
                <w:rFonts w:ascii="Arial" w:hAnsi="Arial" w:cs="Arial"/>
                <w:b/>
                <w:sz w:val="28"/>
                <w:szCs w:val="28"/>
                <w:lang w:eastAsia="en-US"/>
              </w:rPr>
              <w:t>/objective</w:t>
            </w:r>
          </w:p>
        </w:tc>
        <w:tc>
          <w:tcPr>
            <w:tcW w:w="3894" w:type="dxa"/>
            <w:shd w:val="clear" w:color="auto" w:fill="808080" w:themeFill="background1" w:themeFillShade="80"/>
          </w:tcPr>
          <w:p w:rsidR="00232E93" w:rsidRDefault="00232E93" w:rsidP="0038136F">
            <w:pPr>
              <w:pStyle w:val="Heading1"/>
              <w:spacing w:line="276" w:lineRule="auto"/>
              <w:jc w:val="center"/>
              <w:rPr>
                <w:rFonts w:ascii="Arial" w:hAnsi="Arial" w:cs="Arial"/>
                <w:b/>
                <w:sz w:val="28"/>
                <w:szCs w:val="28"/>
                <w:lang w:eastAsia="en-US"/>
              </w:rPr>
            </w:pPr>
            <w:r>
              <w:rPr>
                <w:rFonts w:ascii="Arial" w:hAnsi="Arial" w:cs="Arial"/>
                <w:b/>
                <w:sz w:val="28"/>
                <w:szCs w:val="28"/>
                <w:lang w:eastAsia="en-US"/>
              </w:rPr>
              <w:t>Key skills</w:t>
            </w:r>
          </w:p>
        </w:tc>
        <w:tc>
          <w:tcPr>
            <w:tcW w:w="1984" w:type="dxa"/>
            <w:shd w:val="clear" w:color="auto" w:fill="808080" w:themeFill="background1" w:themeFillShade="80"/>
          </w:tcPr>
          <w:p w:rsidR="00232E93" w:rsidRPr="00AA007F" w:rsidRDefault="00232E93" w:rsidP="0038136F">
            <w:pPr>
              <w:pStyle w:val="Heading1"/>
              <w:spacing w:line="276" w:lineRule="auto"/>
              <w:jc w:val="center"/>
              <w:rPr>
                <w:rFonts w:ascii="Arial" w:hAnsi="Arial" w:cs="Arial"/>
                <w:b/>
                <w:sz w:val="28"/>
                <w:szCs w:val="28"/>
                <w:lang w:eastAsia="en-US"/>
              </w:rPr>
            </w:pPr>
            <w:r>
              <w:rPr>
                <w:rFonts w:ascii="Arial" w:hAnsi="Arial" w:cs="Arial"/>
                <w:b/>
                <w:sz w:val="28"/>
                <w:szCs w:val="28"/>
                <w:lang w:eastAsia="en-US"/>
              </w:rPr>
              <w:t>Possible assessment piece</w:t>
            </w:r>
          </w:p>
        </w:tc>
        <w:tc>
          <w:tcPr>
            <w:tcW w:w="3336" w:type="dxa"/>
            <w:shd w:val="clear" w:color="auto" w:fill="808080" w:themeFill="background1" w:themeFillShade="80"/>
          </w:tcPr>
          <w:p w:rsidR="00232E93" w:rsidRPr="001564A9" w:rsidRDefault="00232E93" w:rsidP="0038136F">
            <w:pPr>
              <w:pStyle w:val="Heading1"/>
              <w:spacing w:line="276" w:lineRule="auto"/>
              <w:jc w:val="center"/>
              <w:rPr>
                <w:rFonts w:ascii="Arial" w:hAnsi="Arial" w:cs="Arial"/>
                <w:b/>
                <w:sz w:val="24"/>
                <w:szCs w:val="24"/>
                <w:lang w:eastAsia="en-US"/>
              </w:rPr>
            </w:pPr>
            <w:r w:rsidRPr="001564A9">
              <w:rPr>
                <w:rFonts w:ascii="Arial" w:hAnsi="Arial" w:cs="Arial"/>
                <w:b/>
                <w:sz w:val="24"/>
                <w:szCs w:val="24"/>
                <w:lang w:eastAsia="en-US"/>
              </w:rPr>
              <w:t xml:space="preserve">Possible </w:t>
            </w:r>
            <w:proofErr w:type="spellStart"/>
            <w:r w:rsidRPr="001564A9">
              <w:rPr>
                <w:rFonts w:ascii="Arial" w:hAnsi="Arial" w:cs="Arial"/>
                <w:b/>
                <w:sz w:val="24"/>
                <w:szCs w:val="24"/>
                <w:lang w:eastAsia="en-US"/>
              </w:rPr>
              <w:t>extra curricular</w:t>
            </w:r>
            <w:proofErr w:type="spellEnd"/>
            <w:r w:rsidRPr="001564A9">
              <w:rPr>
                <w:rFonts w:ascii="Arial" w:hAnsi="Arial" w:cs="Arial"/>
                <w:b/>
                <w:sz w:val="24"/>
                <w:szCs w:val="24"/>
                <w:lang w:eastAsia="en-US"/>
              </w:rPr>
              <w:t xml:space="preserve"> activities/visitors</w:t>
            </w:r>
          </w:p>
        </w:tc>
      </w:tr>
      <w:tr w:rsidR="0038136F" w:rsidTr="0038136F">
        <w:trPr>
          <w:trHeight w:val="3110"/>
        </w:trPr>
        <w:tc>
          <w:tcPr>
            <w:tcW w:w="2197" w:type="dxa"/>
            <w:vMerge w:val="restart"/>
          </w:tcPr>
          <w:p w:rsidR="0038136F" w:rsidRDefault="0038136F" w:rsidP="0038136F">
            <w:pPr>
              <w:rPr>
                <w:rFonts w:ascii="Arial" w:hAnsi="Arial" w:cs="Arial"/>
                <w:sz w:val="28"/>
                <w:szCs w:val="28"/>
                <w:lang w:eastAsia="en-US"/>
              </w:rPr>
            </w:pPr>
          </w:p>
          <w:p w:rsidR="00A45438" w:rsidRPr="00DF0F89" w:rsidRDefault="00A45438" w:rsidP="00A45438">
            <w:pPr>
              <w:spacing w:before="60" w:line="360" w:lineRule="auto"/>
              <w:rPr>
                <w:rFonts w:ascii="Arial" w:hAnsi="Arial" w:cs="Arial"/>
                <w:sz w:val="18"/>
              </w:rPr>
            </w:pPr>
            <w:r w:rsidRPr="00DF0F89">
              <w:rPr>
                <w:rFonts w:ascii="Arial" w:hAnsi="Arial" w:cs="Arial"/>
                <w:sz w:val="18"/>
              </w:rPr>
              <w:t xml:space="preserve">fabric, names of fabrics, </w:t>
            </w:r>
            <w:proofErr w:type="gramStart"/>
            <w:r w:rsidRPr="00DF0F89">
              <w:rPr>
                <w:rFonts w:ascii="Arial" w:hAnsi="Arial" w:cs="Arial"/>
                <w:sz w:val="18"/>
              </w:rPr>
              <w:t xml:space="preserve">fastening,   </w:t>
            </w:r>
            <w:proofErr w:type="gramEnd"/>
            <w:r w:rsidRPr="00DF0F89">
              <w:rPr>
                <w:rFonts w:ascii="Arial" w:hAnsi="Arial" w:cs="Arial"/>
                <w:sz w:val="18"/>
              </w:rPr>
              <w:t xml:space="preserve">  compartment, zip,      button, structure,        finishing technique,      strength, weakness, stiffening, templates, stitch, seam, seam allowance</w:t>
            </w:r>
          </w:p>
          <w:p w:rsidR="00A45438" w:rsidRPr="00DF0F89" w:rsidRDefault="00A45438" w:rsidP="00A45438">
            <w:pPr>
              <w:spacing w:before="60" w:after="60" w:line="360" w:lineRule="auto"/>
            </w:pPr>
          </w:p>
          <w:p w:rsidR="00A45438" w:rsidRPr="00DF0F89" w:rsidRDefault="00A45438" w:rsidP="00A45438">
            <w:pPr>
              <w:spacing w:before="60" w:after="60" w:line="360" w:lineRule="auto"/>
              <w:rPr>
                <w:rFonts w:ascii="Arial" w:hAnsi="Arial" w:cs="Arial"/>
                <w:sz w:val="18"/>
              </w:rPr>
            </w:pPr>
            <w:r w:rsidRPr="00DF0F89">
              <w:rPr>
                <w:rFonts w:ascii="Arial" w:hAnsi="Arial" w:cs="Arial"/>
                <w:sz w:val="18"/>
              </w:rPr>
              <w:t xml:space="preserve">user, </w:t>
            </w:r>
            <w:proofErr w:type="gramStart"/>
            <w:r w:rsidRPr="00DF0F89">
              <w:rPr>
                <w:rFonts w:ascii="Arial" w:hAnsi="Arial" w:cs="Arial"/>
                <w:sz w:val="18"/>
              </w:rPr>
              <w:t xml:space="preserve">purpose,   </w:t>
            </w:r>
            <w:proofErr w:type="gramEnd"/>
            <w:r w:rsidRPr="00DF0F89">
              <w:rPr>
                <w:rFonts w:ascii="Arial" w:hAnsi="Arial" w:cs="Arial"/>
                <w:sz w:val="18"/>
              </w:rPr>
              <w:t xml:space="preserve">    design, model,    evaluate, prototype, annotated sketch, functional, innovative, investigate, label, drawing, aesthetics, function, pattern pieces</w:t>
            </w:r>
          </w:p>
          <w:p w:rsidR="00A45438" w:rsidRPr="0030572B" w:rsidRDefault="00A45438" w:rsidP="0038136F">
            <w:pPr>
              <w:rPr>
                <w:rFonts w:ascii="Arial" w:hAnsi="Arial" w:cs="Arial"/>
                <w:sz w:val="28"/>
                <w:szCs w:val="28"/>
                <w:lang w:eastAsia="en-US"/>
              </w:rPr>
            </w:pPr>
          </w:p>
        </w:tc>
        <w:tc>
          <w:tcPr>
            <w:tcW w:w="4394" w:type="dxa"/>
            <w:vMerge w:val="restart"/>
          </w:tcPr>
          <w:p w:rsidR="0038136F" w:rsidRDefault="0038136F" w:rsidP="0038136F">
            <w:pPr>
              <w:rPr>
                <w:rFonts w:ascii="Arial" w:hAnsi="Arial" w:cs="Arial"/>
                <w:i/>
                <w:sz w:val="28"/>
                <w:szCs w:val="28"/>
                <w:lang w:eastAsia="en-US"/>
              </w:rPr>
            </w:pPr>
          </w:p>
          <w:p w:rsidR="00A45438" w:rsidRPr="00DF0F89" w:rsidRDefault="00A45438" w:rsidP="00A45438">
            <w:pPr>
              <w:spacing w:before="40"/>
              <w:ind w:left="142" w:hanging="142"/>
              <w:rPr>
                <w:rFonts w:ascii="Arial" w:hAnsi="Arial" w:cs="Arial"/>
                <w:sz w:val="18"/>
                <w:szCs w:val="18"/>
              </w:rPr>
            </w:pPr>
            <w:r w:rsidRPr="00DF0F89">
              <w:rPr>
                <w:rFonts w:ascii="Arial" w:hAnsi="Arial" w:cs="Arial"/>
              </w:rPr>
              <w:t xml:space="preserve">• </w:t>
            </w:r>
            <w:r w:rsidRPr="00DF0F89">
              <w:rPr>
                <w:rFonts w:ascii="Arial" w:hAnsi="Arial" w:cs="Arial"/>
                <w:sz w:val="18"/>
                <w:szCs w:val="18"/>
              </w:rPr>
              <w:t>Demonstrate a range of stitching techniques and allow children to practise sewing two small pieces of fabric together, demonstrating the use of, and need for, seam allowances.</w:t>
            </w:r>
          </w:p>
          <w:p w:rsidR="00A45438" w:rsidRPr="00DF0F89" w:rsidRDefault="00A45438" w:rsidP="00A45438">
            <w:pPr>
              <w:spacing w:before="40"/>
              <w:ind w:left="142" w:hanging="142"/>
              <w:rPr>
                <w:rFonts w:ascii="Arial" w:hAnsi="Arial" w:cs="Arial"/>
                <w:sz w:val="18"/>
                <w:szCs w:val="18"/>
              </w:rPr>
            </w:pPr>
            <w:r w:rsidRPr="00DF0F89">
              <w:rPr>
                <w:rFonts w:ascii="Arial" w:hAnsi="Arial" w:cs="Arial"/>
              </w:rPr>
              <w:t xml:space="preserve">• </w:t>
            </w:r>
            <w:r w:rsidRPr="00DF0F89">
              <w:rPr>
                <w:rFonts w:ascii="Arial" w:hAnsi="Arial" w:cs="Arial"/>
                <w:sz w:val="18"/>
                <w:szCs w:val="18"/>
              </w:rPr>
              <w:t xml:space="preserve">Allow children to use a textile product they have taken apart to create a paper pattern using 2-D shapes. </w:t>
            </w:r>
          </w:p>
          <w:p w:rsidR="00A45438" w:rsidRPr="00DF0F89" w:rsidRDefault="00A45438" w:rsidP="00A45438">
            <w:pPr>
              <w:spacing w:before="40"/>
              <w:ind w:left="142" w:hanging="142"/>
              <w:rPr>
                <w:rFonts w:ascii="Arial" w:hAnsi="Arial" w:cs="Arial"/>
                <w:sz w:val="18"/>
                <w:szCs w:val="18"/>
              </w:rPr>
            </w:pPr>
            <w:r w:rsidRPr="00DF0F89">
              <w:rPr>
                <w:rFonts w:ascii="Arial" w:hAnsi="Arial" w:cs="Arial"/>
              </w:rPr>
              <w:t xml:space="preserve">• </w:t>
            </w:r>
            <w:r w:rsidRPr="00DF0F89">
              <w:rPr>
                <w:rFonts w:ascii="Arial" w:hAnsi="Arial" w:cs="Arial"/>
                <w:sz w:val="18"/>
                <w:szCs w:val="18"/>
              </w:rPr>
              <w:t>Provide a range of fabrics – children to consider whether fabrics are suitable for the chosen purpose and user. The fabrics also can be used for demonstrating and testing out a range of decorative finishing techniques e.g. appliqué, embroidery, fabric pens/paints, printing.</w:t>
            </w:r>
          </w:p>
          <w:p w:rsidR="00A45438" w:rsidRPr="00DF0F89" w:rsidRDefault="00A45438" w:rsidP="00A45438">
            <w:pPr>
              <w:spacing w:before="40"/>
              <w:ind w:left="142" w:hanging="142"/>
              <w:rPr>
                <w:rFonts w:ascii="Arial" w:hAnsi="Arial" w:cs="Arial"/>
                <w:sz w:val="18"/>
                <w:szCs w:val="18"/>
              </w:rPr>
            </w:pPr>
            <w:r w:rsidRPr="00DF0F89">
              <w:rPr>
                <w:rFonts w:ascii="Arial" w:hAnsi="Arial" w:cs="Arial"/>
              </w:rPr>
              <w:t xml:space="preserve">• </w:t>
            </w:r>
            <w:r w:rsidRPr="00DF0F89">
              <w:rPr>
                <w:rFonts w:ascii="Arial" w:hAnsi="Arial" w:cs="Arial"/>
                <w:sz w:val="18"/>
                <w:szCs w:val="18"/>
              </w:rPr>
              <w:t xml:space="preserve">Use questioning to develop understanding e.g. </w:t>
            </w:r>
            <w:r w:rsidRPr="00DF0F89">
              <w:rPr>
                <w:rFonts w:ascii="Arial" w:hAnsi="Arial" w:cs="Arial"/>
                <w:i/>
                <w:sz w:val="18"/>
                <w:szCs w:val="18"/>
              </w:rPr>
              <w:t>Which joining technique makes the strongest seam? Why? Which stitch is appropriate for the purpose? Which joining techniques are suitable for the fabric and purpose? How can you stiffen your fabric? What is the purpose of the fastenings? Which one is most suited to the purpose and user? What decorative techniques have been used? What effect do they have?</w:t>
            </w:r>
          </w:p>
          <w:p w:rsidR="00A45438" w:rsidRPr="00E02989" w:rsidRDefault="00A45438" w:rsidP="0038136F">
            <w:pPr>
              <w:rPr>
                <w:rFonts w:ascii="Arial" w:hAnsi="Arial" w:cs="Arial"/>
                <w:i/>
                <w:sz w:val="28"/>
                <w:szCs w:val="28"/>
                <w:lang w:eastAsia="en-US"/>
              </w:rPr>
            </w:pPr>
          </w:p>
        </w:tc>
        <w:tc>
          <w:tcPr>
            <w:tcW w:w="3894" w:type="dxa"/>
            <w:vMerge w:val="restart"/>
          </w:tcPr>
          <w:p w:rsidR="0038136F" w:rsidRDefault="0038136F" w:rsidP="0038136F">
            <w:pPr>
              <w:rPr>
                <w:highlight w:val="lightGray"/>
                <w:lang w:eastAsia="en-US"/>
              </w:rPr>
            </w:pPr>
          </w:p>
          <w:p w:rsidR="00A45438" w:rsidRDefault="00A45438" w:rsidP="0038136F">
            <w:pPr>
              <w:rPr>
                <w:highlight w:val="lightGray"/>
                <w:lang w:eastAsia="en-US"/>
              </w:rPr>
            </w:pPr>
          </w:p>
          <w:p w:rsidR="00A45438" w:rsidRPr="00DF0F89" w:rsidRDefault="00A45438" w:rsidP="00A45438">
            <w:pPr>
              <w:spacing w:before="40"/>
              <w:rPr>
                <w:rFonts w:ascii="Arial" w:hAnsi="Arial" w:cs="Arial"/>
                <w:b/>
              </w:rPr>
            </w:pPr>
            <w:r w:rsidRPr="00DF0F89">
              <w:rPr>
                <w:rFonts w:ascii="Arial" w:hAnsi="Arial" w:cs="Arial"/>
                <w:b/>
              </w:rPr>
              <w:t>Designing</w:t>
            </w:r>
          </w:p>
          <w:p w:rsidR="00A45438" w:rsidRPr="00DF0F89" w:rsidRDefault="00A45438" w:rsidP="00A45438">
            <w:pPr>
              <w:spacing w:before="40"/>
              <w:ind w:left="142" w:hanging="142"/>
              <w:rPr>
                <w:rFonts w:ascii="Arial" w:hAnsi="Arial" w:cs="Arial"/>
                <w:sz w:val="18"/>
                <w:szCs w:val="18"/>
              </w:rPr>
            </w:pPr>
            <w:r w:rsidRPr="00DF0F89">
              <w:rPr>
                <w:rFonts w:ascii="Arial" w:hAnsi="Arial" w:cs="Arial"/>
              </w:rPr>
              <w:t xml:space="preserve">• </w:t>
            </w:r>
            <w:r w:rsidRPr="00DF0F89">
              <w:rPr>
                <w:rFonts w:ascii="Arial" w:hAnsi="Arial" w:cs="Arial"/>
                <w:sz w:val="18"/>
                <w:szCs w:val="18"/>
              </w:rPr>
              <w:t>Generate realistic ideas through discussion and design criteria for an appealing, functional product fit for purpose and specific user/s.</w:t>
            </w:r>
          </w:p>
          <w:p w:rsidR="00A45438" w:rsidRPr="00DF0F89" w:rsidRDefault="00A45438" w:rsidP="00A45438">
            <w:pPr>
              <w:spacing w:before="40"/>
              <w:ind w:left="142" w:hanging="142"/>
              <w:rPr>
                <w:rFonts w:ascii="Arial" w:hAnsi="Arial" w:cs="Arial"/>
                <w:sz w:val="18"/>
                <w:szCs w:val="18"/>
              </w:rPr>
            </w:pPr>
            <w:r w:rsidRPr="00DF0F89">
              <w:rPr>
                <w:rFonts w:ascii="Arial" w:hAnsi="Arial" w:cs="Arial"/>
              </w:rPr>
              <w:t xml:space="preserve">• </w:t>
            </w:r>
            <w:r w:rsidRPr="00DF0F89">
              <w:rPr>
                <w:rFonts w:ascii="Arial" w:hAnsi="Arial" w:cs="Arial"/>
                <w:sz w:val="18"/>
                <w:szCs w:val="18"/>
              </w:rPr>
              <w:t>Produce annotated sketches, prototypes, final product sketches and pattern pieces.</w:t>
            </w:r>
          </w:p>
          <w:p w:rsidR="00A45438" w:rsidRPr="00DF0F89" w:rsidRDefault="00A45438" w:rsidP="00A45438">
            <w:pPr>
              <w:spacing w:before="40"/>
              <w:rPr>
                <w:rFonts w:ascii="Arial" w:hAnsi="Arial" w:cs="Arial"/>
                <w:sz w:val="18"/>
                <w:szCs w:val="18"/>
              </w:rPr>
            </w:pPr>
          </w:p>
          <w:p w:rsidR="00A45438" w:rsidRPr="00DF0F89" w:rsidRDefault="00A45438" w:rsidP="00A45438">
            <w:pPr>
              <w:spacing w:before="40"/>
              <w:rPr>
                <w:rFonts w:ascii="Arial" w:hAnsi="Arial" w:cs="Arial"/>
                <w:b/>
              </w:rPr>
            </w:pPr>
            <w:r w:rsidRPr="00DF0F89">
              <w:rPr>
                <w:rFonts w:ascii="Arial" w:hAnsi="Arial" w:cs="Arial"/>
                <w:b/>
              </w:rPr>
              <w:t>Making</w:t>
            </w:r>
          </w:p>
          <w:p w:rsidR="00A45438" w:rsidRPr="00DF0F89" w:rsidRDefault="00A45438" w:rsidP="00A45438">
            <w:pPr>
              <w:spacing w:before="40"/>
              <w:ind w:left="142" w:hanging="142"/>
              <w:rPr>
                <w:rFonts w:ascii="Arial" w:hAnsi="Arial" w:cs="Arial"/>
                <w:sz w:val="18"/>
                <w:szCs w:val="18"/>
              </w:rPr>
            </w:pPr>
            <w:r w:rsidRPr="00DF0F89">
              <w:rPr>
                <w:rFonts w:ascii="Arial" w:hAnsi="Arial" w:cs="Arial"/>
              </w:rPr>
              <w:t xml:space="preserve">• </w:t>
            </w:r>
            <w:r w:rsidRPr="00DF0F89">
              <w:rPr>
                <w:rFonts w:ascii="Arial" w:hAnsi="Arial" w:cs="Arial"/>
                <w:sz w:val="18"/>
                <w:szCs w:val="18"/>
              </w:rPr>
              <w:t>Plan the main stages of making.</w:t>
            </w:r>
          </w:p>
          <w:p w:rsidR="00A45438" w:rsidRPr="00DF0F89" w:rsidRDefault="00A45438" w:rsidP="00A45438">
            <w:pPr>
              <w:spacing w:before="40"/>
              <w:ind w:left="142" w:hanging="142"/>
              <w:rPr>
                <w:rFonts w:ascii="Arial" w:hAnsi="Arial" w:cs="Arial"/>
                <w:sz w:val="18"/>
                <w:szCs w:val="18"/>
              </w:rPr>
            </w:pPr>
            <w:r w:rsidRPr="00DF0F89">
              <w:rPr>
                <w:rFonts w:ascii="Arial" w:hAnsi="Arial" w:cs="Arial"/>
              </w:rPr>
              <w:t xml:space="preserve">• </w:t>
            </w:r>
            <w:r w:rsidRPr="00DF0F89">
              <w:rPr>
                <w:rFonts w:ascii="Arial" w:hAnsi="Arial" w:cs="Arial"/>
                <w:sz w:val="18"/>
                <w:szCs w:val="18"/>
              </w:rPr>
              <w:t>Select and use a range of appropriate tools with some accuracy e.g. cutting, joining and finishing.</w:t>
            </w:r>
          </w:p>
          <w:p w:rsidR="00A45438" w:rsidRPr="00DF0F89" w:rsidRDefault="00A45438" w:rsidP="00A45438">
            <w:pPr>
              <w:spacing w:before="40"/>
              <w:ind w:left="142" w:hanging="142"/>
              <w:rPr>
                <w:rFonts w:ascii="Arial" w:hAnsi="Arial" w:cs="Arial"/>
                <w:sz w:val="18"/>
                <w:szCs w:val="18"/>
              </w:rPr>
            </w:pPr>
            <w:r w:rsidRPr="00DF0F89">
              <w:rPr>
                <w:rFonts w:ascii="Arial" w:hAnsi="Arial" w:cs="Arial"/>
              </w:rPr>
              <w:t xml:space="preserve">• </w:t>
            </w:r>
            <w:r w:rsidRPr="00DF0F89">
              <w:rPr>
                <w:rFonts w:ascii="Arial" w:hAnsi="Arial" w:cs="Arial"/>
                <w:sz w:val="18"/>
                <w:szCs w:val="18"/>
              </w:rPr>
              <w:t>Select fabrics and fastenings according to their functional characteristics e.g. strength, and aesthetic qualities e.g. pattern.</w:t>
            </w:r>
          </w:p>
          <w:p w:rsidR="00A45438" w:rsidRPr="00DF0F89" w:rsidRDefault="00A45438" w:rsidP="00A45438">
            <w:pPr>
              <w:spacing w:before="40"/>
              <w:rPr>
                <w:rFonts w:ascii="Arial" w:hAnsi="Arial" w:cs="Arial"/>
                <w:sz w:val="18"/>
                <w:szCs w:val="18"/>
              </w:rPr>
            </w:pPr>
          </w:p>
          <w:p w:rsidR="00A45438" w:rsidRPr="00DF0F89" w:rsidRDefault="00A45438" w:rsidP="00A45438">
            <w:pPr>
              <w:spacing w:before="40"/>
              <w:rPr>
                <w:rFonts w:ascii="Arial" w:hAnsi="Arial" w:cs="Arial"/>
                <w:b/>
              </w:rPr>
            </w:pPr>
            <w:r w:rsidRPr="00DF0F89">
              <w:rPr>
                <w:rFonts w:ascii="Arial" w:hAnsi="Arial" w:cs="Arial"/>
                <w:b/>
              </w:rPr>
              <w:t>Evaluating</w:t>
            </w:r>
          </w:p>
          <w:p w:rsidR="00A45438" w:rsidRPr="00DF0F89" w:rsidRDefault="00A45438" w:rsidP="00A45438">
            <w:pPr>
              <w:spacing w:before="40"/>
              <w:ind w:left="142" w:hanging="142"/>
              <w:rPr>
                <w:rFonts w:ascii="Arial" w:hAnsi="Arial" w:cs="Arial"/>
                <w:sz w:val="18"/>
                <w:szCs w:val="18"/>
              </w:rPr>
            </w:pPr>
            <w:r w:rsidRPr="00DF0F89">
              <w:rPr>
                <w:rFonts w:ascii="Arial" w:hAnsi="Arial" w:cs="Arial"/>
              </w:rPr>
              <w:t xml:space="preserve">• </w:t>
            </w:r>
            <w:r w:rsidRPr="00DF0F89">
              <w:rPr>
                <w:rFonts w:ascii="Arial" w:hAnsi="Arial" w:cs="Arial"/>
                <w:sz w:val="18"/>
                <w:szCs w:val="18"/>
              </w:rPr>
              <w:t>Inv</w:t>
            </w:r>
            <w:r>
              <w:rPr>
                <w:rFonts w:ascii="Arial" w:hAnsi="Arial" w:cs="Arial"/>
                <w:sz w:val="18"/>
                <w:szCs w:val="18"/>
              </w:rPr>
              <w:t>estigate a range of 3-D textile</w:t>
            </w:r>
            <w:r w:rsidRPr="00DF0F89">
              <w:rPr>
                <w:rFonts w:ascii="Arial" w:hAnsi="Arial" w:cs="Arial"/>
                <w:sz w:val="18"/>
                <w:szCs w:val="18"/>
              </w:rPr>
              <w:t xml:space="preserve"> products relevant to the project.</w:t>
            </w:r>
          </w:p>
          <w:p w:rsidR="00A45438" w:rsidRPr="00DF0F89" w:rsidRDefault="00A45438" w:rsidP="00A45438">
            <w:pPr>
              <w:spacing w:before="40"/>
              <w:ind w:left="142" w:hanging="142"/>
              <w:rPr>
                <w:rFonts w:ascii="Arial" w:hAnsi="Arial" w:cs="Arial"/>
                <w:sz w:val="18"/>
                <w:szCs w:val="18"/>
              </w:rPr>
            </w:pPr>
            <w:r w:rsidRPr="00DF0F89">
              <w:rPr>
                <w:rFonts w:ascii="Arial" w:hAnsi="Arial" w:cs="Arial"/>
              </w:rPr>
              <w:t xml:space="preserve">• </w:t>
            </w:r>
            <w:r w:rsidRPr="00DF0F89">
              <w:rPr>
                <w:rFonts w:ascii="Arial" w:hAnsi="Arial" w:cs="Arial"/>
                <w:sz w:val="18"/>
                <w:szCs w:val="18"/>
              </w:rPr>
              <w:t>Test their product against the original design criteria and with the intended user.</w:t>
            </w:r>
          </w:p>
          <w:p w:rsidR="00A45438" w:rsidRPr="00DF0F89" w:rsidRDefault="00A45438" w:rsidP="00A45438">
            <w:pPr>
              <w:spacing w:before="40"/>
              <w:ind w:left="142" w:hanging="142"/>
              <w:rPr>
                <w:rFonts w:ascii="Arial" w:hAnsi="Arial" w:cs="Arial"/>
                <w:sz w:val="18"/>
                <w:szCs w:val="18"/>
              </w:rPr>
            </w:pPr>
            <w:r w:rsidRPr="00DF0F89">
              <w:rPr>
                <w:rFonts w:ascii="Arial" w:hAnsi="Arial" w:cs="Arial"/>
              </w:rPr>
              <w:t xml:space="preserve">• </w:t>
            </w:r>
            <w:r w:rsidRPr="00DF0F89">
              <w:rPr>
                <w:rFonts w:ascii="Arial" w:hAnsi="Arial" w:cs="Arial"/>
                <w:sz w:val="18"/>
                <w:szCs w:val="18"/>
              </w:rPr>
              <w:t>Take into account others’ views.</w:t>
            </w:r>
          </w:p>
          <w:p w:rsidR="00A45438" w:rsidRPr="00DF0F89" w:rsidRDefault="00A45438" w:rsidP="00A45438">
            <w:pPr>
              <w:spacing w:before="40"/>
              <w:ind w:left="142" w:hanging="142"/>
              <w:rPr>
                <w:rFonts w:ascii="Arial" w:hAnsi="Arial" w:cs="Arial"/>
                <w:sz w:val="18"/>
                <w:szCs w:val="18"/>
              </w:rPr>
            </w:pPr>
            <w:r w:rsidRPr="00DF0F89">
              <w:rPr>
                <w:rFonts w:ascii="Arial" w:hAnsi="Arial" w:cs="Arial"/>
              </w:rPr>
              <w:t xml:space="preserve">• </w:t>
            </w:r>
            <w:r w:rsidRPr="00DF0F89">
              <w:rPr>
                <w:rFonts w:ascii="Arial" w:hAnsi="Arial" w:cs="Arial"/>
                <w:sz w:val="18"/>
                <w:szCs w:val="18"/>
              </w:rPr>
              <w:t>Understand how a key event/individual has influenced the development of the chosen product and/or fabric.</w:t>
            </w:r>
          </w:p>
          <w:p w:rsidR="00A45438" w:rsidRPr="00F65CF8" w:rsidRDefault="00A45438" w:rsidP="0038136F">
            <w:pPr>
              <w:rPr>
                <w:highlight w:val="lightGray"/>
                <w:lang w:eastAsia="en-US"/>
              </w:rPr>
            </w:pPr>
          </w:p>
        </w:tc>
        <w:tc>
          <w:tcPr>
            <w:tcW w:w="1984" w:type="dxa"/>
            <w:vMerge w:val="restart"/>
          </w:tcPr>
          <w:p w:rsidR="0038136F" w:rsidRDefault="0038136F" w:rsidP="0038136F">
            <w:pPr>
              <w:rPr>
                <w:rFonts w:ascii="Arial" w:hAnsi="Arial" w:cs="Arial"/>
                <w:sz w:val="24"/>
                <w:szCs w:val="24"/>
                <w:lang w:eastAsia="en-US"/>
              </w:rPr>
            </w:pPr>
          </w:p>
          <w:p w:rsidR="00A45438" w:rsidRPr="00A45438" w:rsidRDefault="00A45438" w:rsidP="0038136F">
            <w:pPr>
              <w:rPr>
                <w:rFonts w:ascii="Arial" w:hAnsi="Arial" w:cs="Arial"/>
                <w:sz w:val="18"/>
                <w:szCs w:val="18"/>
                <w:lang w:eastAsia="en-US"/>
              </w:rPr>
            </w:pPr>
            <w:r w:rsidRPr="00A45438">
              <w:rPr>
                <w:rFonts w:ascii="Arial" w:hAnsi="Arial" w:cs="Arial"/>
                <w:sz w:val="18"/>
                <w:szCs w:val="18"/>
                <w:lang w:eastAsia="en-US"/>
              </w:rPr>
              <w:t>Soft toy</w:t>
            </w:r>
          </w:p>
          <w:p w:rsidR="00A45438" w:rsidRPr="00A45438" w:rsidRDefault="00A45438" w:rsidP="0038136F">
            <w:pPr>
              <w:rPr>
                <w:rFonts w:ascii="Arial" w:hAnsi="Arial" w:cs="Arial"/>
                <w:sz w:val="18"/>
                <w:szCs w:val="18"/>
                <w:lang w:eastAsia="en-US"/>
              </w:rPr>
            </w:pPr>
            <w:r w:rsidRPr="00A45438">
              <w:rPr>
                <w:rFonts w:ascii="Arial" w:hAnsi="Arial" w:cs="Arial"/>
                <w:sz w:val="18"/>
                <w:szCs w:val="18"/>
                <w:lang w:eastAsia="en-US"/>
              </w:rPr>
              <w:t>Fashion accessory</w:t>
            </w:r>
          </w:p>
          <w:p w:rsidR="00A45438" w:rsidRPr="00DC3BBD" w:rsidRDefault="00A45438" w:rsidP="0038136F">
            <w:pPr>
              <w:rPr>
                <w:rFonts w:ascii="Arial" w:hAnsi="Arial" w:cs="Arial"/>
                <w:sz w:val="24"/>
                <w:szCs w:val="24"/>
                <w:lang w:eastAsia="en-US"/>
              </w:rPr>
            </w:pPr>
            <w:r w:rsidRPr="00A45438">
              <w:rPr>
                <w:rFonts w:ascii="Arial" w:hAnsi="Arial" w:cs="Arial"/>
                <w:sz w:val="18"/>
                <w:szCs w:val="18"/>
                <w:lang w:eastAsia="en-US"/>
              </w:rPr>
              <w:t>Story sack</w:t>
            </w:r>
          </w:p>
        </w:tc>
        <w:tc>
          <w:tcPr>
            <w:tcW w:w="3336" w:type="dxa"/>
          </w:tcPr>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F33F3D" w:rsidRDefault="00F33F3D" w:rsidP="0038136F">
            <w:pPr>
              <w:rPr>
                <w:rFonts w:ascii="Arial" w:hAnsi="Arial" w:cs="Arial"/>
                <w:lang w:eastAsia="en-US"/>
              </w:rPr>
            </w:pPr>
          </w:p>
          <w:p w:rsidR="00F33F3D" w:rsidRDefault="00F33F3D" w:rsidP="0038136F">
            <w:pPr>
              <w:rPr>
                <w:rFonts w:ascii="Arial" w:hAnsi="Arial" w:cs="Arial"/>
                <w:lang w:eastAsia="en-US"/>
              </w:rPr>
            </w:pPr>
          </w:p>
          <w:p w:rsidR="00F33F3D" w:rsidRDefault="00F33F3D"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Default="0038136F" w:rsidP="0038136F">
            <w:pPr>
              <w:rPr>
                <w:rFonts w:ascii="Arial" w:hAnsi="Arial" w:cs="Arial"/>
                <w:lang w:eastAsia="en-US"/>
              </w:rPr>
            </w:pPr>
          </w:p>
          <w:p w:rsidR="0038136F" w:rsidRPr="009C1667" w:rsidRDefault="0038136F" w:rsidP="0038136F">
            <w:pPr>
              <w:rPr>
                <w:rFonts w:ascii="Arial" w:hAnsi="Arial" w:cs="Arial"/>
                <w:lang w:eastAsia="en-US"/>
              </w:rPr>
            </w:pPr>
          </w:p>
        </w:tc>
      </w:tr>
      <w:tr w:rsidR="0038136F" w:rsidTr="00F33F3D">
        <w:trPr>
          <w:trHeight w:val="704"/>
        </w:trPr>
        <w:tc>
          <w:tcPr>
            <w:tcW w:w="2197" w:type="dxa"/>
            <w:vMerge/>
          </w:tcPr>
          <w:p w:rsidR="0038136F" w:rsidRDefault="0038136F" w:rsidP="0038136F">
            <w:pPr>
              <w:rPr>
                <w:rFonts w:ascii="Arial" w:hAnsi="Arial" w:cs="Arial"/>
                <w:sz w:val="28"/>
                <w:szCs w:val="28"/>
                <w:lang w:eastAsia="en-US"/>
              </w:rPr>
            </w:pPr>
          </w:p>
        </w:tc>
        <w:tc>
          <w:tcPr>
            <w:tcW w:w="4394" w:type="dxa"/>
            <w:vMerge/>
          </w:tcPr>
          <w:p w:rsidR="0038136F" w:rsidRDefault="0038136F" w:rsidP="0038136F">
            <w:pPr>
              <w:rPr>
                <w:rFonts w:ascii="Arial" w:hAnsi="Arial" w:cs="Arial"/>
                <w:i/>
                <w:sz w:val="28"/>
                <w:szCs w:val="28"/>
                <w:lang w:eastAsia="en-US"/>
              </w:rPr>
            </w:pPr>
          </w:p>
        </w:tc>
        <w:tc>
          <w:tcPr>
            <w:tcW w:w="3894" w:type="dxa"/>
            <w:vMerge/>
          </w:tcPr>
          <w:p w:rsidR="0038136F" w:rsidRDefault="0038136F" w:rsidP="0038136F">
            <w:pPr>
              <w:pStyle w:val="Heading1"/>
              <w:spacing w:line="276" w:lineRule="auto"/>
              <w:rPr>
                <w:rFonts w:ascii="Arial" w:hAnsi="Arial" w:cs="Arial"/>
                <w:sz w:val="28"/>
                <w:szCs w:val="28"/>
                <w:highlight w:val="lightGray"/>
                <w:lang w:eastAsia="en-US"/>
              </w:rPr>
            </w:pPr>
          </w:p>
        </w:tc>
        <w:tc>
          <w:tcPr>
            <w:tcW w:w="1984" w:type="dxa"/>
            <w:vMerge/>
          </w:tcPr>
          <w:p w:rsidR="0038136F" w:rsidRPr="00DC3BBD" w:rsidRDefault="0038136F" w:rsidP="0038136F">
            <w:pPr>
              <w:rPr>
                <w:rFonts w:ascii="Arial" w:hAnsi="Arial" w:cs="Arial"/>
                <w:sz w:val="24"/>
                <w:szCs w:val="24"/>
                <w:lang w:eastAsia="en-US"/>
              </w:rPr>
            </w:pPr>
          </w:p>
        </w:tc>
        <w:tc>
          <w:tcPr>
            <w:tcW w:w="3336" w:type="dxa"/>
            <w:shd w:val="clear" w:color="auto" w:fill="808080" w:themeFill="background1" w:themeFillShade="80"/>
          </w:tcPr>
          <w:p w:rsidR="0038136F" w:rsidRPr="0038136F" w:rsidRDefault="0038136F" w:rsidP="0038136F">
            <w:pPr>
              <w:jc w:val="center"/>
              <w:rPr>
                <w:rFonts w:ascii="Arial" w:hAnsi="Arial" w:cs="Arial"/>
                <w:b/>
                <w:sz w:val="24"/>
                <w:szCs w:val="24"/>
                <w:lang w:eastAsia="en-US"/>
              </w:rPr>
            </w:pPr>
            <w:r w:rsidRPr="00667478">
              <w:rPr>
                <w:rFonts w:ascii="Arial" w:hAnsi="Arial" w:cs="Arial"/>
                <w:b/>
                <w:sz w:val="24"/>
                <w:szCs w:val="24"/>
                <w:lang w:eastAsia="en-US"/>
              </w:rPr>
              <w:t>Possible cross-curricular links</w:t>
            </w:r>
          </w:p>
        </w:tc>
      </w:tr>
      <w:tr w:rsidR="0038136F" w:rsidTr="0038136F">
        <w:trPr>
          <w:trHeight w:val="1657"/>
        </w:trPr>
        <w:tc>
          <w:tcPr>
            <w:tcW w:w="2197" w:type="dxa"/>
            <w:vMerge/>
          </w:tcPr>
          <w:p w:rsidR="0038136F" w:rsidRDefault="0038136F" w:rsidP="0038136F">
            <w:pPr>
              <w:rPr>
                <w:rFonts w:ascii="Arial" w:hAnsi="Arial" w:cs="Arial"/>
                <w:sz w:val="28"/>
                <w:szCs w:val="28"/>
                <w:lang w:eastAsia="en-US"/>
              </w:rPr>
            </w:pPr>
          </w:p>
        </w:tc>
        <w:tc>
          <w:tcPr>
            <w:tcW w:w="4394" w:type="dxa"/>
            <w:vMerge/>
          </w:tcPr>
          <w:p w:rsidR="0038136F" w:rsidRDefault="0038136F" w:rsidP="0038136F">
            <w:pPr>
              <w:rPr>
                <w:rFonts w:ascii="Arial" w:hAnsi="Arial" w:cs="Arial"/>
                <w:i/>
                <w:sz w:val="28"/>
                <w:szCs w:val="28"/>
                <w:lang w:eastAsia="en-US"/>
              </w:rPr>
            </w:pPr>
          </w:p>
        </w:tc>
        <w:tc>
          <w:tcPr>
            <w:tcW w:w="3894" w:type="dxa"/>
            <w:vMerge/>
          </w:tcPr>
          <w:p w:rsidR="0038136F" w:rsidRDefault="0038136F" w:rsidP="0038136F">
            <w:pPr>
              <w:pStyle w:val="Heading1"/>
              <w:spacing w:line="276" w:lineRule="auto"/>
              <w:rPr>
                <w:rFonts w:ascii="Arial" w:hAnsi="Arial" w:cs="Arial"/>
                <w:sz w:val="28"/>
                <w:szCs w:val="28"/>
                <w:highlight w:val="lightGray"/>
                <w:lang w:eastAsia="en-US"/>
              </w:rPr>
            </w:pPr>
          </w:p>
        </w:tc>
        <w:tc>
          <w:tcPr>
            <w:tcW w:w="1984" w:type="dxa"/>
            <w:vMerge/>
          </w:tcPr>
          <w:p w:rsidR="0038136F" w:rsidRPr="00DC3BBD" w:rsidRDefault="0038136F" w:rsidP="0038136F">
            <w:pPr>
              <w:rPr>
                <w:rFonts w:ascii="Arial" w:hAnsi="Arial" w:cs="Arial"/>
                <w:sz w:val="24"/>
                <w:szCs w:val="24"/>
                <w:lang w:eastAsia="en-US"/>
              </w:rPr>
            </w:pPr>
          </w:p>
        </w:tc>
        <w:tc>
          <w:tcPr>
            <w:tcW w:w="3336" w:type="dxa"/>
          </w:tcPr>
          <w:p w:rsidR="00A45438" w:rsidRPr="00DF0F89" w:rsidRDefault="00A45438" w:rsidP="00A45438">
            <w:pPr>
              <w:spacing w:before="40"/>
              <w:ind w:left="142" w:hanging="142"/>
              <w:rPr>
                <w:rFonts w:ascii="Arial" w:hAnsi="Arial" w:cs="Arial"/>
                <w:sz w:val="18"/>
                <w:szCs w:val="18"/>
              </w:rPr>
            </w:pPr>
            <w:r w:rsidRPr="00DF0F89">
              <w:rPr>
                <w:rFonts w:ascii="Arial" w:hAnsi="Arial" w:cs="Arial"/>
                <w:b/>
                <w:sz w:val="18"/>
                <w:szCs w:val="18"/>
              </w:rPr>
              <w:t>Computing</w:t>
            </w:r>
            <w:r w:rsidRPr="00DF0F89">
              <w:rPr>
                <w:rFonts w:ascii="Arial" w:hAnsi="Arial" w:cs="Arial"/>
                <w:sz w:val="18"/>
                <w:szCs w:val="18"/>
              </w:rPr>
              <w:t xml:space="preserve"> – opportunity to create pattern pieces using a computer program.</w:t>
            </w:r>
          </w:p>
          <w:p w:rsidR="00A45438" w:rsidRPr="00DF0F89" w:rsidRDefault="00A45438" w:rsidP="00A45438">
            <w:pPr>
              <w:spacing w:before="40"/>
              <w:ind w:left="142" w:hanging="142"/>
              <w:rPr>
                <w:rFonts w:ascii="Arial" w:hAnsi="Arial" w:cs="Arial"/>
                <w:sz w:val="18"/>
                <w:szCs w:val="18"/>
              </w:rPr>
            </w:pPr>
            <w:r w:rsidRPr="00DF0F89">
              <w:rPr>
                <w:rFonts w:ascii="Arial" w:hAnsi="Arial" w:cs="Arial"/>
              </w:rPr>
              <w:t xml:space="preserve">• </w:t>
            </w:r>
            <w:r w:rsidRPr="00DF0F89">
              <w:rPr>
                <w:rFonts w:ascii="Arial" w:hAnsi="Arial" w:cs="Arial"/>
                <w:b/>
                <w:sz w:val="18"/>
                <w:szCs w:val="18"/>
              </w:rPr>
              <w:t>Mathematics</w:t>
            </w:r>
            <w:r w:rsidRPr="00DF0F89">
              <w:rPr>
                <w:rFonts w:ascii="Arial" w:hAnsi="Arial" w:cs="Arial"/>
                <w:sz w:val="18"/>
                <w:szCs w:val="18"/>
              </w:rPr>
              <w:t xml:space="preserve"> – nets of shapes and accurate measurement mm/cm.</w:t>
            </w:r>
          </w:p>
          <w:p w:rsidR="00A45438" w:rsidRPr="00DF0F89" w:rsidRDefault="00A45438" w:rsidP="00A45438">
            <w:pPr>
              <w:spacing w:before="40"/>
              <w:ind w:left="142" w:hanging="142"/>
              <w:rPr>
                <w:rFonts w:ascii="Arial" w:hAnsi="Arial" w:cs="Arial"/>
                <w:sz w:val="18"/>
                <w:szCs w:val="18"/>
              </w:rPr>
            </w:pPr>
            <w:r w:rsidRPr="00DF0F89">
              <w:rPr>
                <w:rFonts w:ascii="Arial" w:hAnsi="Arial" w:cs="Arial"/>
              </w:rPr>
              <w:t xml:space="preserve">• </w:t>
            </w:r>
            <w:r w:rsidRPr="00DF0F89">
              <w:rPr>
                <w:rFonts w:ascii="Arial" w:hAnsi="Arial" w:cs="Arial"/>
                <w:b/>
                <w:sz w:val="18"/>
                <w:szCs w:val="18"/>
              </w:rPr>
              <w:t xml:space="preserve">Science </w:t>
            </w:r>
            <w:r w:rsidRPr="00DF0F89">
              <w:rPr>
                <w:rFonts w:ascii="Arial" w:hAnsi="Arial" w:cs="Arial"/>
                <w:sz w:val="18"/>
                <w:szCs w:val="18"/>
              </w:rPr>
              <w:t>- identify and compare the suitability of a variety of fabrics for particular uses.</w:t>
            </w:r>
          </w:p>
          <w:p w:rsidR="00A45438" w:rsidRPr="00DF0F89" w:rsidRDefault="00A45438" w:rsidP="00A45438">
            <w:pPr>
              <w:spacing w:before="40"/>
              <w:ind w:left="142" w:hanging="142"/>
              <w:rPr>
                <w:rFonts w:ascii="Arial" w:hAnsi="Arial" w:cs="Arial"/>
                <w:sz w:val="18"/>
                <w:szCs w:val="18"/>
              </w:rPr>
            </w:pPr>
            <w:r w:rsidRPr="00DF0F89">
              <w:rPr>
                <w:rFonts w:ascii="Arial" w:hAnsi="Arial" w:cs="Arial"/>
              </w:rPr>
              <w:t xml:space="preserve">• </w:t>
            </w:r>
            <w:r w:rsidRPr="00DF0F89">
              <w:rPr>
                <w:rFonts w:ascii="Arial" w:hAnsi="Arial" w:cs="Arial"/>
                <w:b/>
                <w:sz w:val="18"/>
                <w:szCs w:val="18"/>
              </w:rPr>
              <w:t>Art and design</w:t>
            </w:r>
            <w:r w:rsidRPr="00DF0F89">
              <w:rPr>
                <w:rFonts w:ascii="Arial" w:hAnsi="Arial" w:cs="Arial"/>
                <w:sz w:val="18"/>
                <w:szCs w:val="18"/>
              </w:rPr>
              <w:t xml:space="preserve"> – investigating visual and tactile qualities of fabrics and using colour and pattern appropriately.</w:t>
            </w:r>
          </w:p>
          <w:p w:rsidR="00A45438" w:rsidRPr="00DF0F89" w:rsidRDefault="00A45438" w:rsidP="00A45438">
            <w:pPr>
              <w:spacing w:before="40"/>
              <w:ind w:left="142" w:hanging="142"/>
              <w:rPr>
                <w:rFonts w:ascii="Arial" w:hAnsi="Arial" w:cs="Arial"/>
                <w:sz w:val="18"/>
                <w:szCs w:val="18"/>
              </w:rPr>
            </w:pPr>
            <w:bookmarkStart w:id="0" w:name="_GoBack"/>
            <w:bookmarkEnd w:id="0"/>
          </w:p>
          <w:p w:rsidR="0038136F" w:rsidRDefault="0038136F" w:rsidP="0038136F">
            <w:pPr>
              <w:jc w:val="center"/>
              <w:rPr>
                <w:rFonts w:ascii="Arial" w:hAnsi="Arial" w:cs="Arial"/>
                <w:b/>
                <w:sz w:val="24"/>
                <w:szCs w:val="24"/>
                <w:highlight w:val="darkGray"/>
                <w:lang w:eastAsia="en-US"/>
              </w:rPr>
            </w:pPr>
          </w:p>
          <w:p w:rsidR="0038136F" w:rsidRDefault="0038136F" w:rsidP="0038136F">
            <w:pPr>
              <w:jc w:val="center"/>
              <w:rPr>
                <w:rFonts w:ascii="Arial" w:hAnsi="Arial" w:cs="Arial"/>
                <w:b/>
                <w:sz w:val="24"/>
                <w:szCs w:val="24"/>
                <w:highlight w:val="darkGray"/>
                <w:lang w:eastAsia="en-US"/>
              </w:rPr>
            </w:pPr>
          </w:p>
          <w:p w:rsidR="00F33F3D" w:rsidRDefault="00F33F3D" w:rsidP="0038136F">
            <w:pPr>
              <w:jc w:val="center"/>
              <w:rPr>
                <w:rFonts w:ascii="Arial" w:hAnsi="Arial" w:cs="Arial"/>
                <w:b/>
                <w:sz w:val="24"/>
                <w:szCs w:val="24"/>
                <w:highlight w:val="darkGray"/>
                <w:lang w:eastAsia="en-US"/>
              </w:rPr>
            </w:pPr>
          </w:p>
          <w:p w:rsidR="00F33F3D" w:rsidRDefault="00F33F3D" w:rsidP="0038136F">
            <w:pPr>
              <w:jc w:val="center"/>
              <w:rPr>
                <w:rFonts w:ascii="Arial" w:hAnsi="Arial" w:cs="Arial"/>
                <w:b/>
                <w:sz w:val="24"/>
                <w:szCs w:val="24"/>
                <w:highlight w:val="darkGray"/>
                <w:lang w:eastAsia="en-US"/>
              </w:rPr>
            </w:pPr>
          </w:p>
          <w:p w:rsidR="00F33F3D" w:rsidRDefault="00F33F3D" w:rsidP="0038136F">
            <w:pPr>
              <w:jc w:val="center"/>
              <w:rPr>
                <w:rFonts w:ascii="Arial" w:hAnsi="Arial" w:cs="Arial"/>
                <w:b/>
                <w:sz w:val="24"/>
                <w:szCs w:val="24"/>
                <w:highlight w:val="darkGray"/>
                <w:lang w:eastAsia="en-US"/>
              </w:rPr>
            </w:pPr>
          </w:p>
          <w:p w:rsidR="0038136F" w:rsidRDefault="0038136F" w:rsidP="0038136F">
            <w:pPr>
              <w:jc w:val="center"/>
              <w:rPr>
                <w:rFonts w:ascii="Arial" w:hAnsi="Arial" w:cs="Arial"/>
                <w:b/>
                <w:sz w:val="24"/>
                <w:szCs w:val="24"/>
                <w:highlight w:val="darkGray"/>
                <w:lang w:eastAsia="en-US"/>
              </w:rPr>
            </w:pPr>
          </w:p>
          <w:p w:rsidR="0038136F" w:rsidRDefault="0038136F" w:rsidP="0038136F">
            <w:pPr>
              <w:jc w:val="center"/>
              <w:rPr>
                <w:rFonts w:ascii="Arial" w:hAnsi="Arial" w:cs="Arial"/>
                <w:b/>
                <w:sz w:val="24"/>
                <w:szCs w:val="24"/>
                <w:highlight w:val="darkGray"/>
                <w:lang w:eastAsia="en-US"/>
              </w:rPr>
            </w:pPr>
          </w:p>
          <w:p w:rsidR="0038136F" w:rsidRDefault="0038136F" w:rsidP="0038136F">
            <w:pPr>
              <w:jc w:val="center"/>
              <w:rPr>
                <w:rFonts w:ascii="Arial" w:hAnsi="Arial" w:cs="Arial"/>
                <w:b/>
                <w:sz w:val="24"/>
                <w:szCs w:val="24"/>
                <w:highlight w:val="darkGray"/>
                <w:lang w:eastAsia="en-US"/>
              </w:rPr>
            </w:pPr>
          </w:p>
          <w:p w:rsidR="0038136F" w:rsidRPr="00232E93" w:rsidRDefault="0038136F" w:rsidP="0038136F">
            <w:pPr>
              <w:jc w:val="center"/>
              <w:rPr>
                <w:rFonts w:ascii="Arial" w:hAnsi="Arial" w:cs="Arial"/>
                <w:b/>
                <w:sz w:val="24"/>
                <w:szCs w:val="24"/>
                <w:highlight w:val="darkGray"/>
                <w:lang w:eastAsia="en-US"/>
              </w:rPr>
            </w:pPr>
          </w:p>
        </w:tc>
      </w:tr>
    </w:tbl>
    <w:p w:rsidR="00225BE1" w:rsidRDefault="00225BE1"/>
    <w:sectPr w:rsidR="00225BE1" w:rsidSect="00232E93">
      <w:headerReference w:type="default" r:id="rId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40CE" w:rsidRDefault="00D840CE" w:rsidP="009F3EB1">
      <w:r>
        <w:separator/>
      </w:r>
    </w:p>
  </w:endnote>
  <w:endnote w:type="continuationSeparator" w:id="0">
    <w:p w:rsidR="00D840CE" w:rsidRDefault="00D840CE" w:rsidP="009F3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40CE" w:rsidRDefault="00D840CE" w:rsidP="009F3EB1">
      <w:r>
        <w:separator/>
      </w:r>
    </w:p>
  </w:footnote>
  <w:footnote w:type="continuationSeparator" w:id="0">
    <w:p w:rsidR="00D840CE" w:rsidRDefault="00D840CE" w:rsidP="009F3E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3EB1" w:rsidRDefault="0038136F">
    <w:pPr>
      <w:pStyle w:val="Header"/>
      <w:rPr>
        <w:rFonts w:ascii="Comic Sans MS" w:hAnsi="Comic Sans MS"/>
        <w:sz w:val="24"/>
        <w:szCs w:val="24"/>
        <w:u w:val="single"/>
      </w:rPr>
    </w:pPr>
    <w:r>
      <w:rPr>
        <w:rFonts w:ascii="Comic Sans MS" w:hAnsi="Comic Sans MS"/>
        <w:sz w:val="24"/>
        <w:szCs w:val="24"/>
        <w:u w:val="single"/>
      </w:rPr>
      <w:t>Year group, term and topic:</w:t>
    </w:r>
  </w:p>
  <w:p w:rsidR="0038136F" w:rsidRPr="009F3EB1" w:rsidRDefault="0038136F">
    <w:pPr>
      <w:pStyle w:val="Header"/>
      <w:rPr>
        <w:rFonts w:ascii="Comic Sans MS" w:hAnsi="Comic Sans MS"/>
        <w:sz w:val="24"/>
        <w:szCs w:val="24"/>
        <w:u w:val="single"/>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87E"/>
    <w:rsid w:val="00031D71"/>
    <w:rsid w:val="00057817"/>
    <w:rsid w:val="000773AB"/>
    <w:rsid w:val="000B3C35"/>
    <w:rsid w:val="000C3A4D"/>
    <w:rsid w:val="00120333"/>
    <w:rsid w:val="00146356"/>
    <w:rsid w:val="0018781E"/>
    <w:rsid w:val="00197BA5"/>
    <w:rsid w:val="00217554"/>
    <w:rsid w:val="00225BE1"/>
    <w:rsid w:val="00232E93"/>
    <w:rsid w:val="002B7EF6"/>
    <w:rsid w:val="002E7B5A"/>
    <w:rsid w:val="0030572B"/>
    <w:rsid w:val="00342358"/>
    <w:rsid w:val="00350C14"/>
    <w:rsid w:val="0035666E"/>
    <w:rsid w:val="0037401A"/>
    <w:rsid w:val="00376284"/>
    <w:rsid w:val="0038136F"/>
    <w:rsid w:val="003A00B3"/>
    <w:rsid w:val="003A2FA0"/>
    <w:rsid w:val="003E028B"/>
    <w:rsid w:val="003E38AF"/>
    <w:rsid w:val="0041686E"/>
    <w:rsid w:val="00416E54"/>
    <w:rsid w:val="00453948"/>
    <w:rsid w:val="00453EA8"/>
    <w:rsid w:val="00475920"/>
    <w:rsid w:val="004B2E15"/>
    <w:rsid w:val="004B33D4"/>
    <w:rsid w:val="004D3CED"/>
    <w:rsid w:val="005127BE"/>
    <w:rsid w:val="0054337A"/>
    <w:rsid w:val="0054687E"/>
    <w:rsid w:val="00562191"/>
    <w:rsid w:val="005769F2"/>
    <w:rsid w:val="005A4C21"/>
    <w:rsid w:val="005D1B24"/>
    <w:rsid w:val="0060298D"/>
    <w:rsid w:val="00652D4F"/>
    <w:rsid w:val="00665E8F"/>
    <w:rsid w:val="00667478"/>
    <w:rsid w:val="00684145"/>
    <w:rsid w:val="006C35B6"/>
    <w:rsid w:val="00724167"/>
    <w:rsid w:val="00730A7B"/>
    <w:rsid w:val="00731774"/>
    <w:rsid w:val="007338B4"/>
    <w:rsid w:val="0073483D"/>
    <w:rsid w:val="007E56A3"/>
    <w:rsid w:val="00810732"/>
    <w:rsid w:val="00834AE8"/>
    <w:rsid w:val="008452FA"/>
    <w:rsid w:val="008469E3"/>
    <w:rsid w:val="00865128"/>
    <w:rsid w:val="008A7007"/>
    <w:rsid w:val="008C775B"/>
    <w:rsid w:val="008D1BB5"/>
    <w:rsid w:val="00926D38"/>
    <w:rsid w:val="009A55CE"/>
    <w:rsid w:val="009D5154"/>
    <w:rsid w:val="009F3EB1"/>
    <w:rsid w:val="00A12DF1"/>
    <w:rsid w:val="00A45438"/>
    <w:rsid w:val="00A57122"/>
    <w:rsid w:val="00A642BA"/>
    <w:rsid w:val="00AE672D"/>
    <w:rsid w:val="00AF0357"/>
    <w:rsid w:val="00AF79D5"/>
    <w:rsid w:val="00B13CF8"/>
    <w:rsid w:val="00B22BFB"/>
    <w:rsid w:val="00B538C0"/>
    <w:rsid w:val="00B6222A"/>
    <w:rsid w:val="00BC0673"/>
    <w:rsid w:val="00BE57FC"/>
    <w:rsid w:val="00BF7C88"/>
    <w:rsid w:val="00C02FD8"/>
    <w:rsid w:val="00C67FF8"/>
    <w:rsid w:val="00C96AA5"/>
    <w:rsid w:val="00CD364B"/>
    <w:rsid w:val="00CD5D44"/>
    <w:rsid w:val="00D4146E"/>
    <w:rsid w:val="00D44B93"/>
    <w:rsid w:val="00D7465C"/>
    <w:rsid w:val="00D840CE"/>
    <w:rsid w:val="00D938F4"/>
    <w:rsid w:val="00D968D4"/>
    <w:rsid w:val="00DC3BBD"/>
    <w:rsid w:val="00DC50DE"/>
    <w:rsid w:val="00DF1001"/>
    <w:rsid w:val="00E02989"/>
    <w:rsid w:val="00E14DFE"/>
    <w:rsid w:val="00E47783"/>
    <w:rsid w:val="00E945C4"/>
    <w:rsid w:val="00EA41D2"/>
    <w:rsid w:val="00EC36E8"/>
    <w:rsid w:val="00EC4F70"/>
    <w:rsid w:val="00EE7A1E"/>
    <w:rsid w:val="00F33F3D"/>
    <w:rsid w:val="00F34F24"/>
    <w:rsid w:val="00F55D4D"/>
    <w:rsid w:val="00FE5FAE"/>
    <w:rsid w:val="00FF5B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4AE96"/>
  <w15:chartTrackingRefBased/>
  <w15:docId w15:val="{554F841F-B3A9-4F98-AA20-4D8762650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687E"/>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qFormat/>
    <w:rsid w:val="0054687E"/>
    <w:pPr>
      <w:keepNext/>
      <w:outlineLvl w:val="0"/>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4687E"/>
    <w:rPr>
      <w:rFonts w:ascii="Times New Roman" w:eastAsia="Times New Roman" w:hAnsi="Times New Roman" w:cs="Times New Roman"/>
      <w:sz w:val="32"/>
      <w:szCs w:val="20"/>
      <w:lang w:eastAsia="en-GB"/>
    </w:rPr>
  </w:style>
  <w:style w:type="paragraph" w:styleId="Header">
    <w:name w:val="header"/>
    <w:basedOn w:val="Normal"/>
    <w:link w:val="HeaderChar"/>
    <w:uiPriority w:val="99"/>
    <w:unhideWhenUsed/>
    <w:rsid w:val="009F3EB1"/>
    <w:pPr>
      <w:tabs>
        <w:tab w:val="center" w:pos="4513"/>
        <w:tab w:val="right" w:pos="9026"/>
      </w:tabs>
    </w:pPr>
  </w:style>
  <w:style w:type="character" w:customStyle="1" w:styleId="HeaderChar">
    <w:name w:val="Header Char"/>
    <w:basedOn w:val="DefaultParagraphFont"/>
    <w:link w:val="Header"/>
    <w:uiPriority w:val="99"/>
    <w:rsid w:val="009F3EB1"/>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9F3EB1"/>
    <w:pPr>
      <w:tabs>
        <w:tab w:val="center" w:pos="4513"/>
        <w:tab w:val="right" w:pos="9026"/>
      </w:tabs>
    </w:pPr>
  </w:style>
  <w:style w:type="character" w:customStyle="1" w:styleId="FooterChar">
    <w:name w:val="Footer Char"/>
    <w:basedOn w:val="DefaultParagraphFont"/>
    <w:link w:val="Footer"/>
    <w:uiPriority w:val="99"/>
    <w:rsid w:val="009F3EB1"/>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232E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410</Words>
  <Characters>2337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cjm</dc:creator>
  <cp:keywords/>
  <dc:description/>
  <cp:lastModifiedBy>Windows User</cp:lastModifiedBy>
  <cp:revision>3</cp:revision>
  <dcterms:created xsi:type="dcterms:W3CDTF">2019-09-30T09:10:00Z</dcterms:created>
  <dcterms:modified xsi:type="dcterms:W3CDTF">2019-09-30T09:14:00Z</dcterms:modified>
</cp:coreProperties>
</file>